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64037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640372" w:rsidRPr="00640372">
              <w:rPr>
                <w:sz w:val="24"/>
                <w:szCs w:val="24"/>
              </w:rPr>
              <w:t>20</w:t>
            </w:r>
            <w:r w:rsidRPr="00872181">
              <w:rPr>
                <w:sz w:val="24"/>
                <w:szCs w:val="24"/>
              </w:rPr>
              <w:t xml:space="preserve"> </w:t>
            </w:r>
            <w:r w:rsidR="00640372">
              <w:rPr>
                <w:sz w:val="24"/>
                <w:szCs w:val="24"/>
              </w:rPr>
              <w:t>июл</w:t>
            </w:r>
            <w:r w:rsidR="00CF299D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866CBC">
              <w:rPr>
                <w:sz w:val="24"/>
                <w:szCs w:val="24"/>
              </w:rPr>
              <w:t>2</w:t>
            </w:r>
            <w:r w:rsidR="00640372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</w:t>
            </w:r>
            <w:r w:rsidR="00640372">
              <w:rPr>
                <w:sz w:val="24"/>
                <w:szCs w:val="24"/>
              </w:rPr>
              <w:t>июл</w:t>
            </w:r>
            <w:r w:rsidR="00536F2F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 xml:space="preserve">Об утверждении плана проведения корпоративных мероприятий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 на 2 полугодие 2016 года.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 xml:space="preserve">Об определении размера оплаты услуг аудитора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компания», избранного на 2016 год.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 xml:space="preserve">Об утверждении Положения о порядке проведения регламентированных закупок товаров, работ, услуг для нужд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>Об определении цены и одобрении сделки, в совершении которой имеется заинтересованность.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 xml:space="preserve">Об утверждении Регламента бизнес-процесса «Инвестиционное планирование, анализ и контроль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640372" w:rsidRPr="00640372" w:rsidRDefault="00640372" w:rsidP="00640372">
            <w:pPr>
              <w:numPr>
                <w:ilvl w:val="0"/>
                <w:numId w:val="27"/>
              </w:numPr>
              <w:tabs>
                <w:tab w:val="left" w:pos="0"/>
              </w:tabs>
              <w:ind w:left="22" w:firstLine="42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640372">
              <w:rPr>
                <w:bCs/>
                <w:sz w:val="24"/>
                <w:szCs w:val="24"/>
                <w:lang w:eastAsia="ru-RU"/>
              </w:rPr>
              <w:t xml:space="preserve">О предварительном одобрении штатного расписания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компания».</w:t>
            </w:r>
          </w:p>
          <w:p w:rsidR="00B84390" w:rsidRDefault="00640372" w:rsidP="00640372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7. </w:t>
            </w:r>
            <w:bookmarkStart w:id="0" w:name="_GoBack"/>
            <w:bookmarkEnd w:id="0"/>
            <w:r w:rsidRPr="00640372">
              <w:rPr>
                <w:bCs/>
                <w:sz w:val="24"/>
                <w:szCs w:val="24"/>
                <w:lang w:eastAsia="ru-RU"/>
              </w:rPr>
              <w:t xml:space="preserve">Об определении приоритетных направлений деятельности ПАО «Тамбовская </w:t>
            </w:r>
            <w:proofErr w:type="spellStart"/>
            <w:r w:rsidRPr="00640372">
              <w:rPr>
                <w:bCs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640372">
              <w:rPr>
                <w:bCs/>
                <w:sz w:val="24"/>
                <w:szCs w:val="24"/>
                <w:lang w:eastAsia="ru-RU"/>
              </w:rPr>
              <w:t xml:space="preserve"> компания».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640372">
              <w:rPr>
                <w:color w:val="000000"/>
              </w:rPr>
              <w:t>20</w:t>
            </w:r>
            <w:r w:rsidRPr="00872181">
              <w:rPr>
                <w:color w:val="000000"/>
              </w:rPr>
              <w:t xml:space="preserve">» </w:t>
            </w:r>
            <w:r w:rsidR="00536F2F">
              <w:rPr>
                <w:color w:val="000000"/>
              </w:rPr>
              <w:t>ию</w:t>
            </w:r>
            <w:r w:rsidR="00640372">
              <w:rPr>
                <w:color w:val="000000"/>
              </w:rPr>
              <w:t>л</w:t>
            </w:r>
            <w:r w:rsidR="00536F2F">
              <w:rPr>
                <w:color w:val="000000"/>
              </w:rPr>
              <w:t>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1"/>
  </w:num>
  <w:num w:numId="13">
    <w:abstractNumId w:val="0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22"/>
  </w:num>
  <w:num w:numId="19">
    <w:abstractNumId w:val="8"/>
  </w:num>
  <w:num w:numId="20">
    <w:abstractNumId w:val="9"/>
  </w:num>
  <w:num w:numId="21">
    <w:abstractNumId w:val="15"/>
  </w:num>
  <w:num w:numId="22">
    <w:abstractNumId w:val="23"/>
  </w:num>
  <w:num w:numId="23">
    <w:abstractNumId w:val="3"/>
  </w:num>
  <w:num w:numId="24">
    <w:abstractNumId w:val="14"/>
  </w:num>
  <w:num w:numId="25">
    <w:abstractNumId w:val="24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9A2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2016-04-22T14:00:00Z</cp:lastPrinted>
  <dcterms:created xsi:type="dcterms:W3CDTF">2016-07-20T13:22:00Z</dcterms:created>
  <dcterms:modified xsi:type="dcterms:W3CDTF">2016-07-20T13:25:00Z</dcterms:modified>
</cp:coreProperties>
</file>